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11" w:rsidRPr="00162011" w:rsidRDefault="00162011" w:rsidP="00162011">
      <w:pPr>
        <w:rPr>
          <w:rFonts w:ascii="Bradley Hand ITC" w:hAnsi="Bradley Hand ITC"/>
          <w:b/>
          <w:i/>
          <w:color w:val="0070C0"/>
          <w:sz w:val="40"/>
          <w:szCs w:val="40"/>
        </w:rPr>
      </w:pPr>
      <w:proofErr w:type="spellStart"/>
      <w:r w:rsidRPr="00162011">
        <w:rPr>
          <w:rFonts w:ascii="Bradley Hand ITC" w:hAnsi="Bradley Hand ITC"/>
          <w:b/>
          <w:i/>
          <w:color w:val="0070C0"/>
          <w:sz w:val="40"/>
          <w:szCs w:val="40"/>
        </w:rPr>
        <w:t>Randalls</w:t>
      </w:r>
      <w:proofErr w:type="spellEnd"/>
      <w:r w:rsidRPr="00162011">
        <w:rPr>
          <w:rFonts w:ascii="Bradley Hand ITC" w:hAnsi="Bradley Hand ITC"/>
          <w:b/>
          <w:i/>
          <w:color w:val="0070C0"/>
          <w:sz w:val="40"/>
          <w:szCs w:val="40"/>
        </w:rPr>
        <w:t xml:space="preserve"> Community Bucks!</w:t>
      </w:r>
    </w:p>
    <w:p w:rsidR="00162011" w:rsidRPr="00162011" w:rsidRDefault="00162011" w:rsidP="00A62FF3">
      <w:pPr>
        <w:shd w:val="clear" w:color="auto" w:fill="FFFFFF"/>
        <w:spacing w:after="0" w:line="240" w:lineRule="auto"/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</w:pPr>
    </w:p>
    <w:p w:rsidR="00A62FF3" w:rsidRPr="00A62FF3" w:rsidRDefault="00A62FF3" w:rsidP="00A62FF3">
      <w:pPr>
        <w:shd w:val="clear" w:color="auto" w:fill="FFFFFF"/>
        <w:spacing w:after="0" w:line="240" w:lineRule="auto"/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</w:pPr>
      <w:r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 xml:space="preserve">For every $50 in groceries you buy, you’ll receive a Community Buck for the participating Good Neighbor Charity of your choice. </w:t>
      </w:r>
    </w:p>
    <w:p w:rsidR="00A62FF3" w:rsidRPr="00A62FF3" w:rsidRDefault="00A62FF3" w:rsidP="00162011">
      <w:pPr>
        <w:shd w:val="clear" w:color="auto" w:fill="FFFFFF"/>
        <w:spacing w:after="0" w:line="240" w:lineRule="auto"/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</w:pPr>
      <w:r w:rsidRPr="00A62FF3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br/>
      </w:r>
      <w:r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>Customers: Spend a minimu</w:t>
      </w:r>
      <w:r w:rsidR="00162011"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>m</w:t>
      </w:r>
      <w:r w:rsidR="00162011" w:rsidRPr="00162011">
        <w:rPr>
          <w:rFonts w:ascii="Bradley Hand ITC" w:hAnsi="Bradley Hand ITC"/>
          <w:b/>
          <w:i/>
          <w:color w:val="0070C0"/>
          <w:sz w:val="40"/>
          <w:szCs w:val="40"/>
        </w:rPr>
        <w:t xml:space="preserve"> </w:t>
      </w:r>
      <w:r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 xml:space="preserve">of $50.00 at your local </w:t>
      </w:r>
      <w:proofErr w:type="spellStart"/>
      <w:r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>Randalls</w:t>
      </w:r>
      <w:proofErr w:type="spellEnd"/>
      <w:r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 xml:space="preserve"> between September 1-30, and you’ll receive a Community Buck. Collect as many as you can and send them to the </w:t>
      </w:r>
      <w:proofErr w:type="spellStart"/>
      <w:r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>Randalls</w:t>
      </w:r>
      <w:proofErr w:type="spellEnd"/>
      <w:r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 xml:space="preserve"> Good Neighbor Charity of your choice. Your participating Good Neighbor charity will receive $1 for every Community Buck in the form of a </w:t>
      </w:r>
      <w:proofErr w:type="spellStart"/>
      <w:r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>Randalls</w:t>
      </w:r>
      <w:proofErr w:type="spellEnd"/>
      <w:r w:rsidRPr="00162011">
        <w:rPr>
          <w:rFonts w:ascii="Bradley Hand ITC" w:eastAsia="Times New Roman" w:hAnsi="Bradley Hand ITC" w:cs="Tahoma"/>
          <w:b/>
          <w:i/>
          <w:color w:val="00B0F0"/>
          <w:sz w:val="40"/>
          <w:szCs w:val="40"/>
          <w:lang/>
        </w:rPr>
        <w:t xml:space="preserve"> Gift Card. </w:t>
      </w:r>
    </w:p>
    <w:p w:rsidR="00162011" w:rsidRDefault="00162011">
      <w:pPr>
        <w:rPr>
          <w:rFonts w:ascii="Bradley Hand ITC" w:hAnsi="Bradley Hand ITC"/>
          <w:b/>
          <w:i/>
          <w:color w:val="0070C0"/>
          <w:sz w:val="40"/>
          <w:szCs w:val="40"/>
        </w:rPr>
      </w:pPr>
      <w:r w:rsidRPr="00162011">
        <w:rPr>
          <w:rFonts w:ascii="Bradley Hand ITC" w:hAnsi="Bradley Hand ITC"/>
          <w:b/>
          <w:i/>
          <w:color w:val="0070C0"/>
          <w:sz w:val="40"/>
          <w:szCs w:val="40"/>
        </w:rPr>
        <w:t xml:space="preserve">LTE is collecting </w:t>
      </w:r>
      <w:proofErr w:type="spellStart"/>
      <w:r w:rsidRPr="00162011">
        <w:rPr>
          <w:rFonts w:ascii="Bradley Hand ITC" w:hAnsi="Bradley Hand ITC"/>
          <w:b/>
          <w:i/>
          <w:color w:val="0070C0"/>
          <w:sz w:val="40"/>
          <w:szCs w:val="40"/>
        </w:rPr>
        <w:t>Randalls</w:t>
      </w:r>
      <w:proofErr w:type="spellEnd"/>
      <w:r w:rsidRPr="00162011">
        <w:rPr>
          <w:rFonts w:ascii="Bradley Hand ITC" w:hAnsi="Bradley Hand ITC"/>
          <w:b/>
          <w:i/>
          <w:color w:val="0070C0"/>
          <w:sz w:val="40"/>
          <w:szCs w:val="40"/>
        </w:rPr>
        <w:t xml:space="preserve"> Community Bucks, please send them to the front office no later than Wednesday October 8</w:t>
      </w:r>
      <w:r w:rsidRPr="00162011">
        <w:rPr>
          <w:rFonts w:ascii="Bradley Hand ITC" w:hAnsi="Bradley Hand ITC"/>
          <w:b/>
          <w:i/>
          <w:color w:val="0070C0"/>
          <w:sz w:val="40"/>
          <w:szCs w:val="40"/>
          <w:vertAlign w:val="superscript"/>
        </w:rPr>
        <w:t>th</w:t>
      </w:r>
      <w:r w:rsidRPr="00162011">
        <w:rPr>
          <w:rFonts w:ascii="Bradley Hand ITC" w:hAnsi="Bradley Hand ITC"/>
          <w:b/>
          <w:i/>
          <w:color w:val="0070C0"/>
          <w:sz w:val="40"/>
          <w:szCs w:val="40"/>
        </w:rPr>
        <w:t xml:space="preserve">! </w:t>
      </w:r>
    </w:p>
    <w:p w:rsidR="00162011" w:rsidRDefault="00162011">
      <w:pPr>
        <w:rPr>
          <w:rFonts w:ascii="Bradley Hand ITC" w:hAnsi="Bradley Hand ITC"/>
          <w:b/>
          <w:i/>
          <w:color w:val="0070C0"/>
          <w:sz w:val="40"/>
          <w:szCs w:val="40"/>
        </w:rPr>
      </w:pPr>
      <w:r>
        <w:rPr>
          <w:rFonts w:ascii="Bradley Hand ITC" w:hAnsi="Bradley Hand ITC"/>
          <w:b/>
          <w:i/>
          <w:color w:val="0070C0"/>
          <w:sz w:val="40"/>
          <w:szCs w:val="40"/>
        </w:rPr>
        <w:t>Thank you,</w:t>
      </w:r>
    </w:p>
    <w:p w:rsidR="00162011" w:rsidRDefault="00162011">
      <w:pPr>
        <w:rPr>
          <w:rFonts w:ascii="Bradley Hand ITC" w:hAnsi="Bradley Hand ITC"/>
          <w:b/>
          <w:i/>
          <w:color w:val="0070C0"/>
          <w:sz w:val="40"/>
          <w:szCs w:val="40"/>
        </w:rPr>
      </w:pPr>
      <w:r>
        <w:rPr>
          <w:rFonts w:ascii="Bradley Hand ITC" w:hAnsi="Bradley Hand ITC"/>
          <w:b/>
          <w:i/>
          <w:color w:val="0070C0"/>
          <w:sz w:val="40"/>
          <w:szCs w:val="40"/>
        </w:rPr>
        <w:t xml:space="preserve">Shannon </w:t>
      </w:r>
      <w:proofErr w:type="spellStart"/>
      <w:r>
        <w:rPr>
          <w:rFonts w:ascii="Bradley Hand ITC" w:hAnsi="Bradley Hand ITC"/>
          <w:b/>
          <w:i/>
          <w:color w:val="0070C0"/>
          <w:sz w:val="40"/>
          <w:szCs w:val="40"/>
        </w:rPr>
        <w:t>Blacklock</w:t>
      </w:r>
      <w:proofErr w:type="spellEnd"/>
    </w:p>
    <w:p w:rsidR="00162011" w:rsidRDefault="00162011">
      <w:pPr>
        <w:rPr>
          <w:rFonts w:ascii="Bradley Hand ITC" w:hAnsi="Bradley Hand ITC"/>
          <w:b/>
          <w:i/>
          <w:color w:val="0070C0"/>
          <w:sz w:val="40"/>
          <w:szCs w:val="40"/>
        </w:rPr>
      </w:pPr>
      <w:r>
        <w:rPr>
          <w:rFonts w:ascii="Bradley Hand ITC" w:hAnsi="Bradley Hand ITC"/>
          <w:b/>
          <w:i/>
          <w:color w:val="0070C0"/>
          <w:sz w:val="40"/>
          <w:szCs w:val="40"/>
        </w:rPr>
        <w:t>LTE VP of Fundraising</w:t>
      </w:r>
    </w:p>
    <w:p w:rsidR="00162011" w:rsidRPr="00162011" w:rsidRDefault="00162011">
      <w:pPr>
        <w:rPr>
          <w:rFonts w:ascii="Bradley Hand ITC" w:hAnsi="Bradley Hand ITC"/>
          <w:b/>
          <w:i/>
          <w:color w:val="0070C0"/>
          <w:sz w:val="40"/>
          <w:szCs w:val="40"/>
        </w:rPr>
      </w:pPr>
    </w:p>
    <w:p w:rsidR="00162011" w:rsidRPr="00162011" w:rsidRDefault="00162011">
      <w:pPr>
        <w:rPr>
          <w:rFonts w:ascii="Bradley Hand ITC" w:hAnsi="Bradley Hand ITC"/>
          <w:b/>
          <w:i/>
          <w:color w:val="00B0F0"/>
          <w:sz w:val="40"/>
          <w:szCs w:val="40"/>
        </w:rPr>
      </w:pPr>
    </w:p>
    <w:p w:rsidR="00162011" w:rsidRPr="00162011" w:rsidRDefault="00162011">
      <w:pPr>
        <w:rPr>
          <w:rFonts w:ascii="Bradley Hand ITC" w:hAnsi="Bradley Hand ITC"/>
          <w:b/>
          <w:i/>
          <w:color w:val="00B0F0"/>
        </w:rPr>
      </w:pPr>
    </w:p>
    <w:sectPr w:rsidR="00162011" w:rsidRPr="00162011" w:rsidSect="00B9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FF3"/>
    <w:rsid w:val="000077A0"/>
    <w:rsid w:val="00011F75"/>
    <w:rsid w:val="000148B5"/>
    <w:rsid w:val="00017CC7"/>
    <w:rsid w:val="00044136"/>
    <w:rsid w:val="00056758"/>
    <w:rsid w:val="000702B7"/>
    <w:rsid w:val="000A0EC7"/>
    <w:rsid w:val="000A6A1B"/>
    <w:rsid w:val="000B2CD1"/>
    <w:rsid w:val="000C40BE"/>
    <w:rsid w:val="000E382D"/>
    <w:rsid w:val="0010704A"/>
    <w:rsid w:val="001176B4"/>
    <w:rsid w:val="00131230"/>
    <w:rsid w:val="00162011"/>
    <w:rsid w:val="00165631"/>
    <w:rsid w:val="00170142"/>
    <w:rsid w:val="00171DF2"/>
    <w:rsid w:val="0017489A"/>
    <w:rsid w:val="001A4E74"/>
    <w:rsid w:val="001B6BBB"/>
    <w:rsid w:val="001C0650"/>
    <w:rsid w:val="001C264E"/>
    <w:rsid w:val="001D4DEF"/>
    <w:rsid w:val="001E3658"/>
    <w:rsid w:val="00205A53"/>
    <w:rsid w:val="00226E05"/>
    <w:rsid w:val="00227D34"/>
    <w:rsid w:val="002677AD"/>
    <w:rsid w:val="002E1AE8"/>
    <w:rsid w:val="002F774F"/>
    <w:rsid w:val="0032565D"/>
    <w:rsid w:val="0037634D"/>
    <w:rsid w:val="003B499D"/>
    <w:rsid w:val="003C7F9A"/>
    <w:rsid w:val="003D4C18"/>
    <w:rsid w:val="003F41FC"/>
    <w:rsid w:val="004216D4"/>
    <w:rsid w:val="004653EB"/>
    <w:rsid w:val="00470DC1"/>
    <w:rsid w:val="004879C6"/>
    <w:rsid w:val="004C196A"/>
    <w:rsid w:val="00511F2D"/>
    <w:rsid w:val="0051490A"/>
    <w:rsid w:val="0055532E"/>
    <w:rsid w:val="0062190B"/>
    <w:rsid w:val="00633B7A"/>
    <w:rsid w:val="00657C07"/>
    <w:rsid w:val="006B0757"/>
    <w:rsid w:val="006D1857"/>
    <w:rsid w:val="006D45B6"/>
    <w:rsid w:val="00703D7A"/>
    <w:rsid w:val="00704371"/>
    <w:rsid w:val="00722A6F"/>
    <w:rsid w:val="00726DA6"/>
    <w:rsid w:val="00743FF1"/>
    <w:rsid w:val="00746A04"/>
    <w:rsid w:val="007523B5"/>
    <w:rsid w:val="00762840"/>
    <w:rsid w:val="0076379C"/>
    <w:rsid w:val="00774C2A"/>
    <w:rsid w:val="007E7C98"/>
    <w:rsid w:val="00805AB6"/>
    <w:rsid w:val="0080655D"/>
    <w:rsid w:val="00835C98"/>
    <w:rsid w:val="00843B95"/>
    <w:rsid w:val="00844253"/>
    <w:rsid w:val="008460FA"/>
    <w:rsid w:val="00846B5F"/>
    <w:rsid w:val="008637E5"/>
    <w:rsid w:val="00876AB3"/>
    <w:rsid w:val="008D5C0E"/>
    <w:rsid w:val="009126DD"/>
    <w:rsid w:val="0093027A"/>
    <w:rsid w:val="00972670"/>
    <w:rsid w:val="009A33A1"/>
    <w:rsid w:val="009C5029"/>
    <w:rsid w:val="009D0740"/>
    <w:rsid w:val="009E535D"/>
    <w:rsid w:val="009F37FE"/>
    <w:rsid w:val="00A15AAE"/>
    <w:rsid w:val="00A62FF3"/>
    <w:rsid w:val="00A6764B"/>
    <w:rsid w:val="00A71576"/>
    <w:rsid w:val="00A8496A"/>
    <w:rsid w:val="00A90357"/>
    <w:rsid w:val="00AB0419"/>
    <w:rsid w:val="00AC1804"/>
    <w:rsid w:val="00B019F5"/>
    <w:rsid w:val="00B03CFA"/>
    <w:rsid w:val="00B37412"/>
    <w:rsid w:val="00B67CD6"/>
    <w:rsid w:val="00B75722"/>
    <w:rsid w:val="00B757CC"/>
    <w:rsid w:val="00B964DB"/>
    <w:rsid w:val="00BA6C99"/>
    <w:rsid w:val="00BF3320"/>
    <w:rsid w:val="00C455AC"/>
    <w:rsid w:val="00CA55F1"/>
    <w:rsid w:val="00CB3E1F"/>
    <w:rsid w:val="00CD7C37"/>
    <w:rsid w:val="00CE7EE5"/>
    <w:rsid w:val="00CF79FA"/>
    <w:rsid w:val="00D132AF"/>
    <w:rsid w:val="00D149C9"/>
    <w:rsid w:val="00D22D9D"/>
    <w:rsid w:val="00D62DF2"/>
    <w:rsid w:val="00D923D0"/>
    <w:rsid w:val="00DD1835"/>
    <w:rsid w:val="00DD1CA6"/>
    <w:rsid w:val="00DF7A73"/>
    <w:rsid w:val="00E6782C"/>
    <w:rsid w:val="00E87E6D"/>
    <w:rsid w:val="00E91D6C"/>
    <w:rsid w:val="00EA3FD6"/>
    <w:rsid w:val="00F12F10"/>
    <w:rsid w:val="00F4187C"/>
    <w:rsid w:val="00F47CB5"/>
    <w:rsid w:val="00F52384"/>
    <w:rsid w:val="00F624E7"/>
    <w:rsid w:val="00FA7D25"/>
    <w:rsid w:val="00FB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520longtoptextstyle1">
    <w:name w:val="cm_520_long_top_text_style1"/>
    <w:basedOn w:val="DefaultParagraphFont"/>
    <w:rsid w:val="00A62FF3"/>
    <w:rPr>
      <w:rFonts w:ascii="Tahoma" w:hAnsi="Tahoma" w:cs="Tahoma" w:hint="default"/>
      <w:color w:val="52483D"/>
      <w:sz w:val="18"/>
      <w:szCs w:val="18"/>
    </w:rPr>
  </w:style>
  <w:style w:type="paragraph" w:customStyle="1" w:styleId="paracollapse1">
    <w:name w:val="para_collapse1"/>
    <w:basedOn w:val="Normal"/>
    <w:rsid w:val="00A6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74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682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65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0029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Patricia Blacklock</dc:creator>
  <cp:lastModifiedBy>Shannon Patricia Blacklock</cp:lastModifiedBy>
  <cp:revision>1</cp:revision>
  <dcterms:created xsi:type="dcterms:W3CDTF">2010-09-27T22:25:00Z</dcterms:created>
  <dcterms:modified xsi:type="dcterms:W3CDTF">2010-09-27T22:46:00Z</dcterms:modified>
</cp:coreProperties>
</file>